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73" w:rsidRDefault="00316573" w:rsidP="003165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07.04.2020.</w:t>
      </w:r>
    </w:p>
    <w:p w:rsidR="00316573" w:rsidRDefault="00316573" w:rsidP="0031657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b/>
          <w:color w:val="000000"/>
          <w:lang w:val="tt-RU"/>
        </w:rPr>
        <w:t>1.</w:t>
      </w:r>
      <w:r>
        <w:rPr>
          <w:b/>
          <w:color w:val="000000"/>
        </w:rPr>
        <w:t>Литературное чтение на родном языке</w:t>
      </w:r>
      <w:r>
        <w:rPr>
          <w:color w:val="000000"/>
        </w:rPr>
        <w:t xml:space="preserve">     Омонимы.</w:t>
      </w:r>
      <w:r>
        <w:rPr>
          <w:lang w:val="tt-RU"/>
        </w:rPr>
        <w:t xml:space="preserve">Охшаш яңгырашлы сүзләр. Ш.Галиев “Таяк”,”Чагу”. Р.Газизов “Беләсезме...”Р.Корбан”Көчек”, “Яңгыр яуганда”, </w:t>
      </w:r>
      <w:r>
        <w:rPr>
          <w:u w:val="single"/>
          <w:lang w:val="tt-RU"/>
        </w:rPr>
        <w:t>“Шүрәле рәхмәт әйткән</w:t>
      </w:r>
      <w:r>
        <w:rPr>
          <w:lang w:val="tt-RU"/>
        </w:rPr>
        <w:t>”.</w:t>
      </w:r>
    </w:p>
    <w:p w:rsidR="00316573" w:rsidRDefault="00316573" w:rsidP="0031657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Видеоязма тыңлау, дөрес итеп укырга өйрәнү, эчтәлек белән эш.</w:t>
      </w:r>
    </w:p>
    <w:p w:rsidR="00316573" w:rsidRDefault="00316573" w:rsidP="0031657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</w:p>
    <w:p w:rsidR="00316573" w:rsidRDefault="00316573" w:rsidP="003165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  <w:lang w:val="tt-RU"/>
        </w:rPr>
        <w:t xml:space="preserve">2. </w:t>
      </w:r>
      <w:r>
        <w:rPr>
          <w:b/>
          <w:color w:val="000000"/>
        </w:rPr>
        <w:t>Математика</w:t>
      </w:r>
      <w:r>
        <w:rPr>
          <w:color w:val="000000"/>
        </w:rPr>
        <w:t xml:space="preserve">  Табличное сложение с переходом через десяток</w:t>
      </w:r>
      <w:proofErr w:type="gramStart"/>
      <w:r>
        <w:rPr>
          <w:color w:val="000000"/>
        </w:rPr>
        <w:t xml:space="preserve"> .</w:t>
      </w:r>
      <w:proofErr w:type="spellStart"/>
      <w:proofErr w:type="gramEnd"/>
      <w:r>
        <w:rPr>
          <w:color w:val="000000"/>
        </w:rPr>
        <w:t>видеоурок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поссылке</w:t>
      </w:r>
      <w:proofErr w:type="spellEnd"/>
      <w:r>
        <w:rPr>
          <w:color w:val="000000"/>
        </w:rPr>
        <w:t xml:space="preserve"> </w:t>
      </w:r>
      <w:hyperlink r:id="rId5" w:history="1">
        <w:r>
          <w:rPr>
            <w:rStyle w:val="a3"/>
          </w:rPr>
          <w:t>https://ok.ru/video/2704540961</w:t>
        </w:r>
      </w:hyperlink>
      <w:r>
        <w:rPr>
          <w:color w:val="000000"/>
        </w:rPr>
        <w:t xml:space="preserve">. Работа по учебнику 64-65 </w:t>
      </w:r>
      <w:proofErr w:type="spellStart"/>
      <w:r>
        <w:rPr>
          <w:color w:val="000000"/>
        </w:rPr>
        <w:t>стр</w:t>
      </w:r>
      <w:proofErr w:type="spellEnd"/>
      <w:r>
        <w:rPr>
          <w:color w:val="000000"/>
        </w:rPr>
        <w:t xml:space="preserve"> №1-6, иметь при себе циркуль –практическая работа.</w:t>
      </w:r>
    </w:p>
    <w:p w:rsidR="00316573" w:rsidRDefault="00316573" w:rsidP="00316573">
      <w:pPr>
        <w:pStyle w:val="a4"/>
        <w:shd w:val="clear" w:color="auto" w:fill="FFFFFF"/>
        <w:spacing w:before="0" w:beforeAutospacing="0" w:after="0" w:afterAutospacing="0"/>
        <w:rPr>
          <w:lang w:val="tt-RU"/>
        </w:rPr>
      </w:pPr>
      <w:r>
        <w:rPr>
          <w:color w:val="000000"/>
          <w:lang w:val="tt-RU"/>
        </w:rPr>
        <w:br/>
      </w:r>
      <w:r>
        <w:rPr>
          <w:b/>
          <w:color w:val="000000"/>
          <w:lang w:val="tt-RU"/>
        </w:rPr>
        <w:t>3.Родной язык</w:t>
      </w:r>
      <w:r>
        <w:rPr>
          <w:color w:val="000000"/>
          <w:lang w:val="tt-RU"/>
        </w:rPr>
        <w:t>.Буквы которые обозначают гласный звук.</w:t>
      </w:r>
      <w:r>
        <w:rPr>
          <w:lang w:val="tt-RU"/>
        </w:rPr>
        <w:t xml:space="preserve"> Сузык  авазлар. Калын һәм нечкә сузык авазлар.дәреслек белән эш 14 күнегү-36 бит,16к.-38бит.22к-45бит.</w:t>
      </w:r>
    </w:p>
    <w:p w:rsidR="00316573" w:rsidRDefault="00316573" w:rsidP="0031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lang w:val="tt-RU"/>
        </w:rPr>
        <w:t>Музыка</w:t>
      </w:r>
      <w:r>
        <w:rPr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 с фортепианной клавиатурой: изучение регистров фортепиано.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"https://ppt4web.ru/muzyka/fortepiano.htmlhttps:/fs1"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gramStart"/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>
        <w:rPr>
          <w:rStyle w:val="a3"/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ppt</w:t>
      </w:r>
      <w:proofErr w:type="spellEnd"/>
      <w:r>
        <w:rPr>
          <w:rStyle w:val="a3"/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>
        <w:rPr>
          <w:rStyle w:val="a3"/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Style w:val="a3"/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muzyka</w:t>
      </w:r>
      <w:proofErr w:type="spellEnd"/>
      <w:r>
        <w:rPr>
          <w:rStyle w:val="a3"/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fortepiano</w:t>
      </w:r>
      <w:r>
        <w:rPr>
          <w:rStyle w:val="a3"/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htmlhttps</w:t>
      </w:r>
      <w:proofErr w:type="spellEnd"/>
      <w:r>
        <w:rPr>
          <w:rStyle w:val="a3"/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fs</w:t>
      </w:r>
      <w:proofErr w:type="spellEnd"/>
      <w:r>
        <w:rPr>
          <w:rStyle w:val="a3"/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ссылка для просмотра презентации.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Повторение песни о весне «Кап-кап-кап»</w:t>
      </w:r>
    </w:p>
    <w:p w:rsidR="00316573" w:rsidRDefault="00316573" w:rsidP="0031657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AF18B5" w:rsidRDefault="00316573">
      <w:bookmarkStart w:id="0" w:name="_GoBack"/>
      <w:bookmarkEnd w:id="0"/>
    </w:p>
    <w:sectPr w:rsidR="00AF18B5" w:rsidSect="0031657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73"/>
    <w:rsid w:val="00316573"/>
    <w:rsid w:val="00454C8B"/>
    <w:rsid w:val="0086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57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1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57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1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ru/video/27045409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>diakov.net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2020-04-06T15:40:00Z</dcterms:created>
  <dcterms:modified xsi:type="dcterms:W3CDTF">2020-04-06T15:41:00Z</dcterms:modified>
</cp:coreProperties>
</file>